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55" w:rsidRPr="00E958A7" w:rsidRDefault="003A5455" w:rsidP="003A545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E958A7">
        <w:rPr>
          <w:rFonts w:ascii="Tahoma" w:eastAsia="Times New Roman" w:hAnsi="Tahoma" w:cs="Tahoma"/>
          <w:b/>
          <w:bCs/>
          <w:kern w:val="36"/>
          <w:sz w:val="28"/>
          <w:szCs w:val="28"/>
        </w:rPr>
        <w:t>Příspěvky pojišťoven</w:t>
      </w:r>
    </w:p>
    <w:p w:rsidR="003A5455" w:rsidRPr="00E958A7" w:rsidRDefault="00525728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4" w:tgtFrame="_blank" w:history="1">
        <w:r w:rsidR="003A5455" w:rsidRPr="00E958A7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Všeobecná zdravotní pojišťovna</w:t>
        </w:r>
      </w:hyperlink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453"/>
        <w:gridCol w:w="1265"/>
      </w:tblGrid>
      <w:tr w:rsidR="003A5455" w:rsidRPr="00E958A7" w:rsidTr="003A54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výše příspěvku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omezení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Příspěvek na komerční očkování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250 - 1 500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E958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od 15 let 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Příspěvek na komerční očkování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14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Očkování proti chřipce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color w:val="0000FF"/>
                <w:sz w:val="28"/>
                <w:szCs w:val="28"/>
                <w:u w:val="single"/>
              </w:rPr>
              <w:t>v plné výši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Klíšťová encefalitida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color w:val="0000FF"/>
                <w:sz w:val="28"/>
                <w:szCs w:val="28"/>
                <w:u w:val="single"/>
              </w:rPr>
              <w:t>1 dávka zdarma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od 16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Žloutenka typu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color w:val="0000FF"/>
                <w:sz w:val="28"/>
                <w:szCs w:val="28"/>
                <w:u w:val="single"/>
              </w:rPr>
              <w:t>příspěvek až 750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od 2 do 6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Žloutenka typu A+B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color w:val="0000FF"/>
                <w:sz w:val="28"/>
                <w:szCs w:val="28"/>
                <w:u w:val="single"/>
              </w:rPr>
              <w:t>příspěvek až 1 300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od 24 let</w:t>
            </w:r>
          </w:p>
        </w:tc>
      </w:tr>
    </w:tbl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b/>
          <w:bCs/>
          <w:sz w:val="28"/>
          <w:szCs w:val="28"/>
        </w:rPr>
        <w:br/>
      </w:r>
      <w:hyperlink r:id="rId5" w:tgtFrame="_blank" w:history="1">
        <w:r w:rsidRPr="00E958A7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Vojenská zdravotní pojišťovna</w:t>
        </w:r>
      </w:hyperlink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453"/>
        <w:gridCol w:w="1265"/>
      </w:tblGrid>
      <w:tr w:rsidR="003A5455" w:rsidRPr="00E958A7" w:rsidTr="003A54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výše příspěvku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omezení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Klíšťová encefalitida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1/3 z ceny vakcín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18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Klíšťová encefalitida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od 18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let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Haemophillus</w:t>
            </w:r>
            <w:proofErr w:type="spellEnd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influenzae</w:t>
            </w:r>
            <w:proofErr w:type="spellEnd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 typ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500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Kč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do 18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let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Rakovina děložního 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čípku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2 500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od 14 do 19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Příspěvek na komerční očkování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500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Kč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</w:tbl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b/>
          <w:bCs/>
          <w:sz w:val="28"/>
          <w:szCs w:val="28"/>
        </w:rPr>
        <w:br/>
      </w:r>
      <w:hyperlink r:id="rId6" w:tgtFrame="_blank" w:history="1">
        <w:r w:rsidRPr="00E958A7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Česká průmyslová zdravotní pojišťovna</w:t>
        </w:r>
      </w:hyperlink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1453"/>
        <w:gridCol w:w="1265"/>
      </w:tblGrid>
      <w:tr w:rsidR="003A5455" w:rsidRPr="00E958A7" w:rsidTr="003A54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výše příspěvku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omezení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Příspěvek na komerční očkování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1 500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</w:tbl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b/>
          <w:bCs/>
          <w:sz w:val="28"/>
          <w:szCs w:val="28"/>
        </w:rPr>
        <w:br/>
      </w:r>
      <w:hyperlink r:id="rId7" w:tgtFrame="_blank" w:history="1">
        <w:r w:rsidRPr="00E958A7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Oborová zdravotní pojišťovna</w:t>
        </w:r>
      </w:hyperlink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1453"/>
        <w:gridCol w:w="1265"/>
      </w:tblGrid>
      <w:tr w:rsidR="003A5455" w:rsidRPr="00E958A7" w:rsidTr="003A54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výše příspěvku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omezení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Příspěvek na komerční očkování novorozenců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1 000 - 2 000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1 roku</w:t>
            </w:r>
          </w:p>
        </w:tc>
      </w:tr>
    </w:tbl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b/>
          <w:bCs/>
          <w:sz w:val="28"/>
          <w:szCs w:val="28"/>
        </w:rPr>
        <w:br/>
      </w:r>
      <w:hyperlink r:id="rId8" w:tgtFrame="_blank" w:history="1">
        <w:r w:rsidRPr="00E958A7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Zdravotní pojišťovna ministerstva vnitra ČR</w:t>
        </w:r>
      </w:hyperlink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453"/>
        <w:gridCol w:w="1265"/>
      </w:tblGrid>
      <w:tr w:rsidR="003A5455" w:rsidRPr="00E958A7" w:rsidTr="003A54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výše příspěvku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omezení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Očkování do zahraničí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800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studenti 18 - 26 let</w:t>
            </w:r>
          </w:p>
        </w:tc>
      </w:tr>
    </w:tbl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b/>
          <w:bCs/>
          <w:sz w:val="28"/>
          <w:szCs w:val="28"/>
        </w:rPr>
        <w:br/>
      </w:r>
      <w:hyperlink r:id="rId9" w:tgtFrame="_blank" w:history="1">
        <w:r w:rsidRPr="00E958A7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Zaměstnanecká zdravotní pojišťovna</w:t>
        </w:r>
      </w:hyperlink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1453"/>
        <w:gridCol w:w="1265"/>
      </w:tblGrid>
      <w:tr w:rsidR="003A5455" w:rsidRPr="00E958A7" w:rsidTr="003A54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výše příspěvku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omezení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Chřipka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300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65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Žloutenka typu A+B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1 000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Meningitida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300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Kč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Klíšťová encefalitida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300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Kč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Rakovina děložního čípku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5 000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od 12 do 18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Pneumokokové infekce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1 000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5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Příspěvek na komerční očkování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700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</w:tbl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b/>
          <w:bCs/>
          <w:sz w:val="28"/>
          <w:szCs w:val="28"/>
        </w:rPr>
        <w:br/>
      </w:r>
      <w:hyperlink r:id="rId10" w:tgtFrame="_blank" w:history="1">
        <w:r w:rsidRPr="00E958A7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Revírní bratrská pokladna</w:t>
        </w:r>
      </w:hyperlink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1453"/>
        <w:gridCol w:w="1265"/>
      </w:tblGrid>
      <w:tr w:rsidR="003A5455" w:rsidRPr="00E958A7" w:rsidTr="003A54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výše příspěvku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omezení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Břišní tyfus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od 19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Žlutá zimnice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od 19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let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Cholera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od 19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let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Vzteklina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od 19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let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Žloutenka typu A+B</w:t>
            </w: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1 000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Klíšťová encefalitida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1 000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Chřipka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Meningitida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Spalničky, zarděnky, příušnice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1 000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Kč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6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Černý kašel, tetanus, záškrt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500 Kč / 300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18 / od 19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Pneumokokové infekce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1 000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Kč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-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Plané neštovice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 xml:space="preserve">1 000 </w:t>
            </w:r>
            <w:proofErr w:type="spellStart"/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Kč</w:t>
            </w:r>
            <w:proofErr w:type="spellEnd"/>
            <w:r w:rsidRPr="00E958A7">
              <w:rPr>
                <w:rFonts w:ascii="Times New Roman" w:eastAsia="Times New Roman" w:hAnsi="Times New Roman" w:cs="Tahoma"/>
                <w:sz w:val="28"/>
                <w:szCs w:val="28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do 18 let</w:t>
            </w:r>
          </w:p>
        </w:tc>
      </w:tr>
      <w:tr w:rsidR="003A5455" w:rsidRPr="00E958A7" w:rsidTr="003A54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Rakovina děložního čípku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color w:val="0000FF"/>
                <w:sz w:val="28"/>
                <w:szCs w:val="28"/>
                <w:u w:val="single"/>
              </w:rPr>
              <w:t>příspěvek až 4 000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55" w:rsidRPr="00E958A7" w:rsidRDefault="003A5455" w:rsidP="003A545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958A7">
              <w:rPr>
                <w:rFonts w:ascii="Tahoma" w:eastAsia="Times New Roman" w:hAnsi="Tahoma" w:cs="Tahoma"/>
                <w:sz w:val="28"/>
                <w:szCs w:val="28"/>
              </w:rPr>
              <w:t>d 12 do 30 let</w:t>
            </w:r>
          </w:p>
        </w:tc>
      </w:tr>
    </w:tbl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sz w:val="28"/>
          <w:szCs w:val="28"/>
        </w:rPr>
        <w:t> </w:t>
      </w:r>
    </w:p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sz w:val="28"/>
          <w:szCs w:val="28"/>
        </w:rPr>
        <w:t xml:space="preserve">Informace jsou aktuální k </w:t>
      </w:r>
      <w:r w:rsidRPr="00E958A7">
        <w:rPr>
          <w:rFonts w:ascii="Tahoma" w:eastAsia="Times New Roman" w:hAnsi="Tahoma" w:cs="Tahoma"/>
          <w:b/>
          <w:bCs/>
          <w:sz w:val="28"/>
          <w:szCs w:val="28"/>
        </w:rPr>
        <w:t>5. září 2013</w:t>
      </w:r>
      <w:r w:rsidRPr="00E958A7">
        <w:rPr>
          <w:rFonts w:ascii="Tahoma" w:eastAsia="Times New Roman" w:hAnsi="Tahoma" w:cs="Tahoma"/>
          <w:sz w:val="28"/>
          <w:szCs w:val="28"/>
        </w:rPr>
        <w:t>. Uvedené příspěvky mají pouze informativní charakter. Pro kompletní znění podmínek kontaktujte svoji pojišťovnu.</w:t>
      </w:r>
    </w:p>
    <w:p w:rsidR="003A5455" w:rsidRPr="00E958A7" w:rsidRDefault="003A5455" w:rsidP="003A54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958A7">
        <w:rPr>
          <w:rFonts w:ascii="Tahoma" w:eastAsia="Times New Roman" w:hAnsi="Tahoma" w:cs="Tahoma"/>
          <w:sz w:val="28"/>
          <w:szCs w:val="28"/>
        </w:rPr>
        <w:t> </w:t>
      </w:r>
    </w:p>
    <w:p w:rsidR="003456B1" w:rsidRPr="00E958A7" w:rsidRDefault="003456B1">
      <w:pPr>
        <w:rPr>
          <w:rFonts w:ascii="Tahoma" w:hAnsi="Tahoma" w:cs="Tahoma"/>
          <w:sz w:val="28"/>
          <w:szCs w:val="28"/>
        </w:rPr>
      </w:pPr>
    </w:p>
    <w:sectPr w:rsidR="003456B1" w:rsidRPr="00E958A7" w:rsidSect="0052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A5455"/>
    <w:rsid w:val="003456B1"/>
    <w:rsid w:val="003A5455"/>
    <w:rsid w:val="00525728"/>
    <w:rsid w:val="00E9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728"/>
  </w:style>
  <w:style w:type="paragraph" w:styleId="Nadpis1">
    <w:name w:val="heading 1"/>
    <w:basedOn w:val="Normln"/>
    <w:link w:val="Nadpis1Char"/>
    <w:uiPriority w:val="9"/>
    <w:qFormat/>
    <w:rsid w:val="003A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A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545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5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vcr.cz/prev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p.cz/index.php?zdravotni_programy_oz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zp.cz/clanek/3504-0-Preventivni-programy-CPZP-v-roce-201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zp.cz/cs/klient/program-preventivni-pece/" TargetMode="External"/><Relationship Id="rId10" Type="http://schemas.openxmlformats.org/officeDocument/2006/relationships/hyperlink" Target="http://www.rbp-zp.cz/pro-pojistence/balicky-prevence/" TargetMode="External"/><Relationship Id="rId4" Type="http://schemas.openxmlformats.org/officeDocument/2006/relationships/hyperlink" Target="http://vzp.cz/klienti/programy-prevence" TargetMode="External"/><Relationship Id="rId9" Type="http://schemas.openxmlformats.org/officeDocument/2006/relationships/hyperlink" Target="http://www.zpskoda.cz/pojisten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2013-10-01T05:47:00Z</dcterms:created>
  <dcterms:modified xsi:type="dcterms:W3CDTF">2013-10-01T05:59:00Z</dcterms:modified>
</cp:coreProperties>
</file>